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15CCE" w14:textId="1E78F285" w:rsidR="006C7FE4" w:rsidRPr="00DA0891" w:rsidRDefault="006C7FE4" w:rsidP="006C7FE4">
      <w:pPr>
        <w:pStyle w:val="Navadensplet"/>
        <w:spacing w:before="0" w:beforeAutospacing="0" w:after="0" w:afterAutospacing="0"/>
        <w:rPr>
          <w:lang w:val="de-DE"/>
        </w:rPr>
      </w:pPr>
      <w:r w:rsidRPr="00DA0891">
        <w:rPr>
          <w:rFonts w:ascii="Verdana" w:hAnsi="Verdana"/>
          <w:b/>
          <w:bCs/>
          <w:i/>
          <w:iCs/>
          <w:color w:val="002060"/>
          <w:sz w:val="22"/>
          <w:szCs w:val="22"/>
          <w:lang w:val="de-DE"/>
        </w:rPr>
        <w:t>In Anbetracht der Bedingungen, die Sie zum Zeitpunkt der Buchung akzeptiert haben (Buchungsbedingungen und Stornierungsbedingungen) und der Tatsache, dass für die Gemeinde Kranjska Gora kein Ausnahmezustand ausgerufen wurde (</w:t>
      </w:r>
      <w:r w:rsidR="00B56FAD">
        <w:rPr>
          <w:rFonts w:ascii="Verdana" w:hAnsi="Verdana"/>
          <w:b/>
          <w:bCs/>
          <w:i/>
          <w:iCs/>
          <w:color w:val="002060"/>
          <w:sz w:val="22"/>
          <w:szCs w:val="22"/>
          <w:lang w:val="de-DE"/>
        </w:rPr>
        <w:t xml:space="preserve">slowenisches </w:t>
      </w:r>
      <w:r w:rsidR="00B56FAD" w:rsidRPr="00B56FAD">
        <w:rPr>
          <w:rFonts w:ascii="Verdana" w:hAnsi="Verdana"/>
          <w:b/>
          <w:bCs/>
          <w:i/>
          <w:iCs/>
          <w:color w:val="002060"/>
          <w:sz w:val="22"/>
          <w:szCs w:val="22"/>
          <w:lang w:val="de-DE"/>
        </w:rPr>
        <w:t>Gesundheitsministerium</w:t>
      </w:r>
      <w:r w:rsidRPr="00DA0891">
        <w:rPr>
          <w:rFonts w:ascii="Verdana" w:hAnsi="Verdana"/>
          <w:b/>
          <w:bCs/>
          <w:i/>
          <w:iCs/>
          <w:color w:val="002060"/>
          <w:sz w:val="22"/>
          <w:szCs w:val="22"/>
          <w:lang w:val="de-DE"/>
        </w:rPr>
        <w:t xml:space="preserve">) und gemäß den Empfehlungen der Reservierungssysteme, ist es bei NICHT </w:t>
      </w:r>
      <w:proofErr w:type="spellStart"/>
      <w:r w:rsidRPr="00DA0891">
        <w:rPr>
          <w:rFonts w:ascii="Verdana" w:hAnsi="Verdana"/>
          <w:b/>
          <w:bCs/>
          <w:i/>
          <w:iCs/>
          <w:color w:val="002060"/>
          <w:sz w:val="22"/>
          <w:szCs w:val="22"/>
          <w:lang w:val="de-DE"/>
        </w:rPr>
        <w:t>erstattbaren</w:t>
      </w:r>
      <w:proofErr w:type="spellEnd"/>
      <w:r w:rsidRPr="00DA0891">
        <w:rPr>
          <w:rFonts w:ascii="Verdana" w:hAnsi="Verdana"/>
          <w:b/>
          <w:bCs/>
          <w:i/>
          <w:iCs/>
          <w:color w:val="002060"/>
          <w:sz w:val="22"/>
          <w:szCs w:val="22"/>
          <w:lang w:val="de-DE"/>
        </w:rPr>
        <w:t xml:space="preserve"> Reservierungen nicht erforderlich, die bezahlte Reservierungsgebühr zu erstatten, selbst wenn Wettbewerbe abgesagt bzw. ohne Zuschauer durchgeführt werden. Das gilt für die Veranstaltungen: </w:t>
      </w:r>
      <w:proofErr w:type="spellStart"/>
      <w:r w:rsidRPr="00DA0891">
        <w:rPr>
          <w:rFonts w:ascii="Verdana" w:hAnsi="Verdana"/>
          <w:b/>
          <w:bCs/>
          <w:i/>
          <w:iCs/>
          <w:color w:val="002060"/>
          <w:sz w:val="22"/>
          <w:szCs w:val="22"/>
          <w:lang w:val="de-DE"/>
        </w:rPr>
        <w:t>Vitranc</w:t>
      </w:r>
      <w:proofErr w:type="spellEnd"/>
      <w:r w:rsidRPr="00DA0891">
        <w:rPr>
          <w:rFonts w:ascii="Verdana" w:hAnsi="Verdana"/>
          <w:b/>
          <w:bCs/>
          <w:i/>
          <w:iCs/>
          <w:color w:val="002060"/>
          <w:sz w:val="22"/>
          <w:szCs w:val="22"/>
          <w:lang w:val="de-DE"/>
        </w:rPr>
        <w:t xml:space="preserve"> Cup und Weltmeisterschaft in Planica 2020. </w:t>
      </w:r>
    </w:p>
    <w:p w14:paraId="19220F9F" w14:textId="77777777" w:rsidR="006C7FE4" w:rsidRPr="00DA0891" w:rsidRDefault="006C7FE4" w:rsidP="006C7FE4">
      <w:pPr>
        <w:pStyle w:val="Navadensplet"/>
        <w:spacing w:before="0" w:beforeAutospacing="0" w:after="0" w:afterAutospacing="0"/>
        <w:ind w:left="700" w:firstLine="700"/>
        <w:rPr>
          <w:lang w:val="de-DE"/>
        </w:rPr>
      </w:pPr>
      <w:r w:rsidRPr="00DA0891">
        <w:rPr>
          <w:rFonts w:ascii="Verdana" w:hAnsi="Verdana"/>
          <w:b/>
          <w:bCs/>
          <w:i/>
          <w:iCs/>
          <w:color w:val="002060"/>
          <w:sz w:val="22"/>
          <w:szCs w:val="22"/>
          <w:lang w:val="de-DE"/>
        </w:rPr>
        <w:t> </w:t>
      </w:r>
    </w:p>
    <w:p w14:paraId="4ABE16DC" w14:textId="77777777" w:rsidR="006C7FE4" w:rsidRDefault="006C7FE4" w:rsidP="006C7FE4">
      <w:pPr>
        <w:pStyle w:val="Navadensplet"/>
        <w:spacing w:before="0" w:beforeAutospacing="0" w:after="0" w:afterAutospacing="0"/>
        <w:rPr>
          <w:rFonts w:ascii="Verdana" w:hAnsi="Verdana"/>
          <w:b/>
          <w:bCs/>
          <w:i/>
          <w:iCs/>
          <w:color w:val="002060"/>
          <w:sz w:val="22"/>
          <w:szCs w:val="22"/>
          <w:lang w:val="de-DE"/>
        </w:rPr>
      </w:pPr>
      <w:r w:rsidRPr="00DA0891">
        <w:rPr>
          <w:rFonts w:ascii="Verdana" w:hAnsi="Verdana"/>
          <w:b/>
          <w:bCs/>
          <w:i/>
          <w:iCs/>
          <w:color w:val="002060"/>
          <w:sz w:val="22"/>
          <w:szCs w:val="22"/>
          <w:lang w:val="de-DE"/>
        </w:rPr>
        <w:t>Wir fügen Links zu den Internetseiten des Europäischen Verbraucherzentrums, des Außenministeriums, des Gesundheitsministeriums und des Nationalen Instituts für öffentliche Gesundheit bei.</w:t>
      </w:r>
    </w:p>
    <w:p w14:paraId="5E876C0C" w14:textId="77777777" w:rsidR="0063771F" w:rsidRPr="0063771F" w:rsidRDefault="0063771F" w:rsidP="006C7FE4">
      <w:pPr>
        <w:pStyle w:val="Navadensplet"/>
        <w:spacing w:before="0" w:beforeAutospacing="0" w:after="0" w:afterAutospacing="0"/>
        <w:rPr>
          <w:rFonts w:ascii="Verdana" w:hAnsi="Verdana"/>
          <w:b/>
          <w:bCs/>
          <w:i/>
          <w:iCs/>
          <w:color w:val="002060"/>
          <w:sz w:val="22"/>
          <w:szCs w:val="22"/>
          <w:lang w:val="de-DE"/>
        </w:rPr>
      </w:pPr>
    </w:p>
    <w:p w14:paraId="7AAE9D6F" w14:textId="77777777" w:rsidR="0063771F" w:rsidRPr="0063771F" w:rsidRDefault="0063771F" w:rsidP="0063771F">
      <w:pPr>
        <w:ind w:left="700"/>
        <w:rPr>
          <w:rFonts w:ascii="Verdana" w:eastAsia="Calibri" w:hAnsi="Verdana" w:cs="Calibri"/>
          <w:i/>
          <w:color w:val="002060"/>
        </w:rPr>
      </w:pPr>
      <w:hyperlink r:id="rId4">
        <w:r w:rsidRPr="0063771F">
          <w:rPr>
            <w:rFonts w:ascii="Verdana" w:eastAsia="Calibri" w:hAnsi="Verdana" w:cs="Calibri"/>
            <w:i/>
            <w:color w:val="1155CC"/>
            <w:u w:val="single"/>
          </w:rPr>
          <w:t>https://www.evz.de/reisen-verkehr/reiserecht/coronavirus.html</w:t>
        </w:r>
      </w:hyperlink>
    </w:p>
    <w:p w14:paraId="17DA9D98" w14:textId="77777777" w:rsidR="0063771F" w:rsidRPr="0063771F" w:rsidRDefault="0063771F" w:rsidP="0063771F">
      <w:pPr>
        <w:ind w:left="700"/>
        <w:rPr>
          <w:rFonts w:ascii="Verdana" w:eastAsia="Calibri" w:hAnsi="Verdana" w:cs="Calibri"/>
          <w:color w:val="1155CC"/>
          <w:u w:val="single"/>
        </w:rPr>
      </w:pPr>
    </w:p>
    <w:p w14:paraId="38DC83D8" w14:textId="77777777" w:rsidR="0063771F" w:rsidRPr="0063771F" w:rsidRDefault="0063771F" w:rsidP="0063771F">
      <w:pPr>
        <w:ind w:left="700"/>
        <w:rPr>
          <w:rFonts w:ascii="Verdana" w:eastAsia="Calibri" w:hAnsi="Verdana" w:cs="Calibri"/>
          <w:color w:val="1155CC"/>
          <w:u w:val="single"/>
        </w:rPr>
      </w:pPr>
      <w:r w:rsidRPr="0063771F">
        <w:rPr>
          <w:rFonts w:ascii="Verdana" w:eastAsia="Calibri" w:hAnsi="Verdana" w:cs="Calibri"/>
          <w:color w:val="002060"/>
        </w:rPr>
        <w:t xml:space="preserve"> </w:t>
      </w:r>
      <w:r w:rsidRPr="0063771F">
        <w:rPr>
          <w:rFonts w:ascii="Verdana" w:eastAsia="Calibri" w:hAnsi="Verdana" w:cs="Calibri"/>
          <w:color w:val="1155CC"/>
          <w:u w:val="single"/>
        </w:rPr>
        <w:t>https://www.gov.si/en/topics/coronavirus-disease-covid-19/</w:t>
      </w:r>
    </w:p>
    <w:p w14:paraId="7EBAD513" w14:textId="77777777" w:rsidR="0063771F" w:rsidRPr="0063771F" w:rsidRDefault="0063771F" w:rsidP="0063771F">
      <w:pPr>
        <w:ind w:left="700"/>
        <w:rPr>
          <w:rFonts w:ascii="Verdana" w:eastAsia="Calibri" w:hAnsi="Verdana" w:cs="Calibri"/>
          <w:color w:val="002060"/>
        </w:rPr>
      </w:pPr>
      <w:r w:rsidRPr="0063771F">
        <w:rPr>
          <w:rFonts w:ascii="Verdana" w:eastAsia="Calibri" w:hAnsi="Verdana" w:cs="Calibri"/>
          <w:color w:val="002060"/>
        </w:rPr>
        <w:t xml:space="preserve"> </w:t>
      </w:r>
    </w:p>
    <w:p w14:paraId="608D3169" w14:textId="77777777" w:rsidR="0063771F" w:rsidRPr="0063771F" w:rsidRDefault="0063771F" w:rsidP="0063771F">
      <w:pPr>
        <w:ind w:left="700"/>
        <w:rPr>
          <w:rFonts w:ascii="Verdana" w:eastAsia="Calibri" w:hAnsi="Verdana" w:cs="Calibri"/>
          <w:i/>
          <w:color w:val="002060"/>
        </w:rPr>
      </w:pPr>
      <w:r w:rsidRPr="0063771F">
        <w:rPr>
          <w:rFonts w:ascii="Verdana" w:eastAsia="Calibri" w:hAnsi="Verdana" w:cs="Calibri"/>
          <w:color w:val="1155CC"/>
          <w:u w:val="single"/>
        </w:rPr>
        <w:t>https://www.gov.si/en/state-authorities/ministries/ministry-of-health/</w:t>
      </w:r>
    </w:p>
    <w:p w14:paraId="0C48E918" w14:textId="77777777" w:rsidR="0063771F" w:rsidRPr="0063771F" w:rsidRDefault="0063771F" w:rsidP="006C7FE4">
      <w:pPr>
        <w:pStyle w:val="Navadensplet"/>
        <w:spacing w:before="0" w:beforeAutospacing="0" w:after="0" w:afterAutospacing="0"/>
      </w:pPr>
      <w:bookmarkStart w:id="0" w:name="_GoBack"/>
      <w:bookmarkEnd w:id="0"/>
    </w:p>
    <w:sectPr w:rsidR="0063771F" w:rsidRPr="00637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46C7C6" w16cid:durableId="2210DA5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FE4"/>
    <w:rsid w:val="0063771F"/>
    <w:rsid w:val="006C7FE4"/>
    <w:rsid w:val="008474F9"/>
    <w:rsid w:val="00B56FAD"/>
    <w:rsid w:val="00DA0891"/>
    <w:rsid w:val="00F9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9435"/>
  <w15:chartTrackingRefBased/>
  <w15:docId w15:val="{4CF47DA8-980A-4E6D-9CFF-CE488536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6C7F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A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A0891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A08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A089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A089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A089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A08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vz.de/reisen-verkehr/reiserecht/coronavirus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Mežek</dc:creator>
  <cp:keywords/>
  <dc:description/>
  <cp:lastModifiedBy>Mojca Mežek</cp:lastModifiedBy>
  <cp:revision>3</cp:revision>
  <dcterms:created xsi:type="dcterms:W3CDTF">2020-03-09T14:29:00Z</dcterms:created>
  <dcterms:modified xsi:type="dcterms:W3CDTF">2020-03-09T14:58:00Z</dcterms:modified>
</cp:coreProperties>
</file>